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C" w:rsidRPr="009B1EC8" w:rsidRDefault="00270D3C" w:rsidP="009B1EC8">
      <w:pPr>
        <w:jc w:val="both"/>
        <w:rPr>
          <w:b/>
          <w:sz w:val="28"/>
          <w:szCs w:val="28"/>
        </w:rPr>
      </w:pPr>
      <w:r w:rsidRPr="009B1EC8">
        <w:rPr>
          <w:b/>
          <w:sz w:val="28"/>
          <w:szCs w:val="28"/>
        </w:rPr>
        <w:t>«</w:t>
      </w:r>
      <w:r w:rsidR="009C176F" w:rsidRPr="009B1EC8">
        <w:rPr>
          <w:b/>
          <w:sz w:val="28"/>
          <w:szCs w:val="28"/>
        </w:rPr>
        <w:t>По иску Забайкальского межрайонного природоохранного прокурора суд обязал лесозаготовителя возместить ущерб, причиненный животному миру и среде его обитания в размере 715 тыс. рублей</w:t>
      </w:r>
      <w:r w:rsidRPr="009B1EC8">
        <w:rPr>
          <w:b/>
          <w:sz w:val="28"/>
          <w:szCs w:val="28"/>
        </w:rPr>
        <w:t>».</w:t>
      </w:r>
    </w:p>
    <w:p w:rsidR="009B1EC8" w:rsidRPr="00270D3C" w:rsidRDefault="009B1EC8" w:rsidP="009B1EC8">
      <w:pPr>
        <w:jc w:val="both"/>
        <w:rPr>
          <w:sz w:val="28"/>
          <w:szCs w:val="28"/>
        </w:rPr>
      </w:pPr>
    </w:p>
    <w:p w:rsidR="009C176F" w:rsidRPr="009C176F" w:rsidRDefault="009C176F" w:rsidP="009C176F">
      <w:pPr>
        <w:ind w:firstLine="709"/>
        <w:jc w:val="both"/>
        <w:rPr>
          <w:sz w:val="28"/>
          <w:szCs w:val="28"/>
        </w:rPr>
      </w:pPr>
      <w:r w:rsidRPr="009C176F">
        <w:rPr>
          <w:sz w:val="28"/>
          <w:szCs w:val="28"/>
        </w:rPr>
        <w:t>Прокуратурой установлено, что предприятие по договору аренды лесного участка осуществляет деятельность по заготовке древесины в границах Петровск-Забайкальского лесничества.</w:t>
      </w:r>
    </w:p>
    <w:p w:rsidR="009C176F" w:rsidRPr="009C176F" w:rsidRDefault="009C176F" w:rsidP="009C176F">
      <w:pPr>
        <w:ind w:firstLine="709"/>
        <w:jc w:val="both"/>
        <w:rPr>
          <w:sz w:val="28"/>
          <w:szCs w:val="28"/>
        </w:rPr>
      </w:pPr>
      <w:r w:rsidRPr="009C176F">
        <w:rPr>
          <w:sz w:val="28"/>
          <w:szCs w:val="28"/>
        </w:rPr>
        <w:t>Учитывая, что лес является компонентом природной экосистемы, естественной средой обитания животного мира, негативное воздействие в виде лесозаготовок неизбежно влечет миграцию зверей и птиц, а также снижение их численности на соответствующей территории.</w:t>
      </w:r>
    </w:p>
    <w:p w:rsidR="009C176F" w:rsidRPr="009C176F" w:rsidRDefault="009C176F" w:rsidP="009C176F">
      <w:pPr>
        <w:ind w:firstLine="709"/>
        <w:jc w:val="both"/>
        <w:rPr>
          <w:sz w:val="28"/>
          <w:szCs w:val="28"/>
        </w:rPr>
      </w:pPr>
      <w:r w:rsidRPr="009C176F">
        <w:rPr>
          <w:sz w:val="28"/>
          <w:szCs w:val="28"/>
        </w:rPr>
        <w:t>В связи с чем, действующим законодательством предусмотрена презумпция нанесения экологического вреда при осуществлении хозяйственной деятельности, связанной с природными ресурсами. При этом тот факт, что вырубка леса в настоящем случае проводилась законно, в рамках заключенного договора, значения не имеет. Правомерные рубки не исключают причинение вреда компонентам природной среды и также порождают обязанность лесозаготовителя компенсировать причиняемый природе ущерб.</w:t>
      </w:r>
    </w:p>
    <w:p w:rsidR="009C176F" w:rsidRPr="009C176F" w:rsidRDefault="009C176F" w:rsidP="009C176F">
      <w:pPr>
        <w:ind w:firstLine="709"/>
        <w:jc w:val="both"/>
        <w:rPr>
          <w:sz w:val="28"/>
          <w:szCs w:val="28"/>
        </w:rPr>
      </w:pPr>
      <w:r w:rsidRPr="009C176F">
        <w:rPr>
          <w:sz w:val="28"/>
          <w:szCs w:val="28"/>
        </w:rPr>
        <w:t>Согласно утвержденной методики исчисления размера ущерба, органами лесного хозяйства рассчитана сумма выплаты в размере 715 тыс. рублей. В добровольном порядке ущерб, причиняемый объектам животного мира и среде его обитания, предприятие не компенсировало.</w:t>
      </w:r>
    </w:p>
    <w:p w:rsidR="009C176F" w:rsidRPr="009C176F" w:rsidRDefault="009C176F" w:rsidP="009C176F">
      <w:pPr>
        <w:ind w:firstLine="709"/>
        <w:jc w:val="both"/>
        <w:rPr>
          <w:sz w:val="28"/>
          <w:szCs w:val="28"/>
        </w:rPr>
      </w:pPr>
      <w:r w:rsidRPr="009C176F">
        <w:rPr>
          <w:sz w:val="28"/>
          <w:szCs w:val="28"/>
        </w:rPr>
        <w:t xml:space="preserve">В связи с чем, прокурор обратился в суд с иском о взыскании суммы вреда с </w:t>
      </w:r>
      <w:proofErr w:type="spellStart"/>
      <w:r w:rsidRPr="009C176F">
        <w:rPr>
          <w:sz w:val="28"/>
          <w:szCs w:val="28"/>
        </w:rPr>
        <w:t>природопользователя</w:t>
      </w:r>
      <w:proofErr w:type="spellEnd"/>
      <w:r w:rsidRPr="009C176F">
        <w:rPr>
          <w:sz w:val="28"/>
          <w:szCs w:val="28"/>
        </w:rPr>
        <w:t>.</w:t>
      </w:r>
    </w:p>
    <w:p w:rsidR="009C176F" w:rsidRPr="009C176F" w:rsidRDefault="009C176F" w:rsidP="009C176F">
      <w:pPr>
        <w:ind w:firstLine="709"/>
        <w:jc w:val="both"/>
        <w:rPr>
          <w:sz w:val="28"/>
          <w:szCs w:val="28"/>
        </w:rPr>
      </w:pPr>
      <w:r w:rsidRPr="009C176F">
        <w:rPr>
          <w:sz w:val="28"/>
          <w:szCs w:val="28"/>
        </w:rPr>
        <w:t>Решением суда требования прокурора удовлетворены. Взысканная сумма подлежит зачислению в бюджет муниципального образования «Забайкальский район».</w:t>
      </w:r>
    </w:p>
    <w:p w:rsidR="00F21CE2" w:rsidRDefault="00F21CE2" w:rsidP="00270D3C">
      <w:pPr>
        <w:ind w:firstLine="709"/>
        <w:jc w:val="both"/>
        <w:rPr>
          <w:sz w:val="27"/>
          <w:szCs w:val="27"/>
        </w:rPr>
      </w:pPr>
    </w:p>
    <w:p w:rsidR="00C779F9" w:rsidRPr="00F21CE2" w:rsidRDefault="00C779F9" w:rsidP="00F21CE2">
      <w:pPr>
        <w:jc w:val="both"/>
        <w:rPr>
          <w:sz w:val="27"/>
          <w:szCs w:val="27"/>
        </w:rPr>
      </w:pPr>
    </w:p>
    <w:p w:rsidR="00F21CE2" w:rsidRPr="00176395" w:rsidRDefault="00C578F3" w:rsidP="00F21CE2">
      <w:pPr>
        <w:spacing w:line="360" w:lineRule="auto"/>
        <w:jc w:val="both"/>
        <w:rPr>
          <w:sz w:val="28"/>
          <w:szCs w:val="28"/>
        </w:rPr>
      </w:pPr>
      <w:proofErr w:type="spellStart"/>
      <w:r>
        <w:rPr>
          <w:sz w:val="28"/>
          <w:szCs w:val="28"/>
        </w:rPr>
        <w:t>И.о</w:t>
      </w:r>
      <w:proofErr w:type="spellEnd"/>
      <w:r>
        <w:rPr>
          <w:sz w:val="28"/>
          <w:szCs w:val="28"/>
        </w:rPr>
        <w:t>. м</w:t>
      </w:r>
      <w:r w:rsidR="00F21CE2" w:rsidRPr="00176395">
        <w:rPr>
          <w:sz w:val="28"/>
          <w:szCs w:val="28"/>
        </w:rPr>
        <w:t>ежрайонн</w:t>
      </w:r>
      <w:r>
        <w:rPr>
          <w:sz w:val="28"/>
          <w:szCs w:val="28"/>
        </w:rPr>
        <w:t>ого</w:t>
      </w:r>
      <w:r w:rsidR="00F21CE2" w:rsidRPr="00176395">
        <w:rPr>
          <w:sz w:val="28"/>
          <w:szCs w:val="28"/>
        </w:rPr>
        <w:t xml:space="preserve"> природоохранн</w:t>
      </w:r>
      <w:r>
        <w:rPr>
          <w:sz w:val="28"/>
          <w:szCs w:val="28"/>
        </w:rPr>
        <w:t>ого</w:t>
      </w:r>
      <w:r w:rsidR="00F21CE2" w:rsidRPr="00176395">
        <w:rPr>
          <w:sz w:val="28"/>
          <w:szCs w:val="28"/>
        </w:rPr>
        <w:t xml:space="preserve"> прокурор</w:t>
      </w:r>
      <w:r>
        <w:rPr>
          <w:sz w:val="28"/>
          <w:szCs w:val="28"/>
        </w:rPr>
        <w:t>а</w:t>
      </w:r>
    </w:p>
    <w:p w:rsidR="00F21CE2" w:rsidRPr="00176395" w:rsidRDefault="00C578F3" w:rsidP="00F21CE2">
      <w:pPr>
        <w:spacing w:line="360" w:lineRule="auto"/>
        <w:jc w:val="both"/>
        <w:rPr>
          <w:sz w:val="28"/>
          <w:szCs w:val="28"/>
        </w:rPr>
      </w:pPr>
      <w:r>
        <w:rPr>
          <w:sz w:val="28"/>
          <w:szCs w:val="28"/>
        </w:rPr>
        <w:t>юрист 1 класса</w:t>
      </w:r>
      <w:r w:rsidR="00F21CE2" w:rsidRPr="00176395">
        <w:rPr>
          <w:sz w:val="28"/>
          <w:szCs w:val="28"/>
        </w:rPr>
        <w:t xml:space="preserve"> </w:t>
      </w:r>
      <w:r w:rsidR="00BC6B98" w:rsidRPr="00176395">
        <w:rPr>
          <w:sz w:val="28"/>
          <w:szCs w:val="28"/>
        </w:rPr>
        <w:t xml:space="preserve">                         </w:t>
      </w:r>
      <w:r w:rsidR="00F21CE2" w:rsidRPr="00176395">
        <w:rPr>
          <w:sz w:val="28"/>
          <w:szCs w:val="28"/>
        </w:rPr>
        <w:t xml:space="preserve">                                                           </w:t>
      </w:r>
      <w:r>
        <w:rPr>
          <w:sz w:val="28"/>
          <w:szCs w:val="28"/>
        </w:rPr>
        <w:t xml:space="preserve">         </w:t>
      </w:r>
      <w:r w:rsidR="00F21CE2" w:rsidRPr="00176395">
        <w:rPr>
          <w:sz w:val="28"/>
          <w:szCs w:val="28"/>
        </w:rPr>
        <w:t xml:space="preserve"> </w:t>
      </w:r>
      <w:r>
        <w:rPr>
          <w:sz w:val="28"/>
          <w:szCs w:val="28"/>
        </w:rPr>
        <w:t xml:space="preserve">К.А. </w:t>
      </w:r>
      <w:proofErr w:type="spellStart"/>
      <w:r>
        <w:rPr>
          <w:sz w:val="28"/>
          <w:szCs w:val="28"/>
        </w:rPr>
        <w:t>Чжен</w:t>
      </w:r>
      <w:bookmarkStart w:id="0" w:name="_GoBack"/>
      <w:bookmarkEnd w:id="0"/>
      <w:proofErr w:type="spellEnd"/>
    </w:p>
    <w:sectPr w:rsidR="00F21CE2" w:rsidRPr="00176395" w:rsidSect="00754C47">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FC" w:rsidRDefault="00DD4DFC" w:rsidP="00F837C5">
      <w:r>
        <w:separator/>
      </w:r>
    </w:p>
  </w:endnote>
  <w:endnote w:type="continuationSeparator" w:id="0">
    <w:p w:rsidR="00DD4DFC" w:rsidRDefault="00DD4DFC" w:rsidP="00F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FC" w:rsidRDefault="00DD4DFC" w:rsidP="00F837C5">
      <w:r>
        <w:separator/>
      </w:r>
    </w:p>
  </w:footnote>
  <w:footnote w:type="continuationSeparator" w:id="0">
    <w:p w:rsidR="00DD4DFC" w:rsidRDefault="00DD4DFC" w:rsidP="00F8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57"/>
    </w:sdtPr>
    <w:sdtEndPr/>
    <w:sdtContent>
      <w:p w:rsidR="00336ACE" w:rsidRDefault="00336ACE">
        <w:pPr>
          <w:pStyle w:val="a3"/>
          <w:jc w:val="center"/>
        </w:pPr>
        <w:r w:rsidRPr="00F837C5">
          <w:rPr>
            <w:sz w:val="24"/>
            <w:szCs w:val="24"/>
          </w:rPr>
          <w:fldChar w:fldCharType="begin"/>
        </w:r>
        <w:r w:rsidRPr="00F837C5">
          <w:rPr>
            <w:sz w:val="24"/>
            <w:szCs w:val="24"/>
          </w:rPr>
          <w:instrText xml:space="preserve"> PAGE   \* MERGEFORMAT </w:instrText>
        </w:r>
        <w:r w:rsidRPr="00F837C5">
          <w:rPr>
            <w:sz w:val="24"/>
            <w:szCs w:val="24"/>
          </w:rPr>
          <w:fldChar w:fldCharType="separate"/>
        </w:r>
        <w:r w:rsidR="009B1EC8">
          <w:rPr>
            <w:noProof/>
            <w:sz w:val="24"/>
            <w:szCs w:val="24"/>
          </w:rPr>
          <w:t>2</w:t>
        </w:r>
        <w:r w:rsidRPr="00F837C5">
          <w:rPr>
            <w:sz w:val="24"/>
            <w:szCs w:val="24"/>
          </w:rPr>
          <w:fldChar w:fldCharType="end"/>
        </w:r>
      </w:p>
    </w:sdtContent>
  </w:sdt>
  <w:p w:rsidR="00336ACE" w:rsidRDefault="00336A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CE" w:rsidRDefault="00336ACE">
    <w:pPr>
      <w:pStyle w:val="a3"/>
      <w:jc w:val="center"/>
    </w:pPr>
  </w:p>
  <w:p w:rsidR="00336ACE" w:rsidRDefault="00336A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C0391"/>
    <w:multiLevelType w:val="multilevel"/>
    <w:tmpl w:val="1C0E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23DAC"/>
    <w:multiLevelType w:val="hybridMultilevel"/>
    <w:tmpl w:val="DB5E50BC"/>
    <w:lvl w:ilvl="0" w:tplc="63701DE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5972"/>
    <w:rsid w:val="00020F9E"/>
    <w:rsid w:val="00022485"/>
    <w:rsid w:val="00030318"/>
    <w:rsid w:val="00047EBE"/>
    <w:rsid w:val="0006425E"/>
    <w:rsid w:val="0006469C"/>
    <w:rsid w:val="000700F5"/>
    <w:rsid w:val="000A3821"/>
    <w:rsid w:val="000C04DD"/>
    <w:rsid w:val="000C3ACB"/>
    <w:rsid w:val="000D0B82"/>
    <w:rsid w:val="000D0C08"/>
    <w:rsid w:val="000E3864"/>
    <w:rsid w:val="000E567F"/>
    <w:rsid w:val="000E6A83"/>
    <w:rsid w:val="000F0628"/>
    <w:rsid w:val="000F3A87"/>
    <w:rsid w:val="001052E2"/>
    <w:rsid w:val="00111DED"/>
    <w:rsid w:val="0013735A"/>
    <w:rsid w:val="0016613C"/>
    <w:rsid w:val="0017589A"/>
    <w:rsid w:val="00176395"/>
    <w:rsid w:val="00181366"/>
    <w:rsid w:val="00181B6B"/>
    <w:rsid w:val="001C10B7"/>
    <w:rsid w:val="001E77E0"/>
    <w:rsid w:val="001F003D"/>
    <w:rsid w:val="00224854"/>
    <w:rsid w:val="002268F1"/>
    <w:rsid w:val="0023786F"/>
    <w:rsid w:val="00242F53"/>
    <w:rsid w:val="00265839"/>
    <w:rsid w:val="00270D3C"/>
    <w:rsid w:val="00275CB6"/>
    <w:rsid w:val="002A0EDF"/>
    <w:rsid w:val="002F0419"/>
    <w:rsid w:val="00305876"/>
    <w:rsid w:val="00336ACE"/>
    <w:rsid w:val="0035558A"/>
    <w:rsid w:val="00394551"/>
    <w:rsid w:val="00395205"/>
    <w:rsid w:val="003B746E"/>
    <w:rsid w:val="003C7A23"/>
    <w:rsid w:val="003E4655"/>
    <w:rsid w:val="003E66EE"/>
    <w:rsid w:val="004037A1"/>
    <w:rsid w:val="0041254F"/>
    <w:rsid w:val="00446A80"/>
    <w:rsid w:val="004517C5"/>
    <w:rsid w:val="00460C85"/>
    <w:rsid w:val="00461A4C"/>
    <w:rsid w:val="00480D81"/>
    <w:rsid w:val="004B3D10"/>
    <w:rsid w:val="004C4B6C"/>
    <w:rsid w:val="004F26A7"/>
    <w:rsid w:val="00506215"/>
    <w:rsid w:val="0051573E"/>
    <w:rsid w:val="00516729"/>
    <w:rsid w:val="0053281D"/>
    <w:rsid w:val="00545C49"/>
    <w:rsid w:val="00560E7D"/>
    <w:rsid w:val="00583864"/>
    <w:rsid w:val="00595192"/>
    <w:rsid w:val="005956C0"/>
    <w:rsid w:val="005B5242"/>
    <w:rsid w:val="005C2449"/>
    <w:rsid w:val="005E2DE6"/>
    <w:rsid w:val="00615C43"/>
    <w:rsid w:val="006475E0"/>
    <w:rsid w:val="006B05D7"/>
    <w:rsid w:val="006B0A2D"/>
    <w:rsid w:val="006B6762"/>
    <w:rsid w:val="006D035A"/>
    <w:rsid w:val="006E008C"/>
    <w:rsid w:val="00732EF8"/>
    <w:rsid w:val="00740E51"/>
    <w:rsid w:val="00750741"/>
    <w:rsid w:val="00751561"/>
    <w:rsid w:val="00754C47"/>
    <w:rsid w:val="00775E1F"/>
    <w:rsid w:val="007A359F"/>
    <w:rsid w:val="007C6D6B"/>
    <w:rsid w:val="007E5568"/>
    <w:rsid w:val="008206C4"/>
    <w:rsid w:val="0082456E"/>
    <w:rsid w:val="0082715B"/>
    <w:rsid w:val="00835293"/>
    <w:rsid w:val="008664AE"/>
    <w:rsid w:val="008749D3"/>
    <w:rsid w:val="008809D5"/>
    <w:rsid w:val="008E1849"/>
    <w:rsid w:val="00921652"/>
    <w:rsid w:val="00964C92"/>
    <w:rsid w:val="009669D8"/>
    <w:rsid w:val="00995DDC"/>
    <w:rsid w:val="009A1CF2"/>
    <w:rsid w:val="009A3036"/>
    <w:rsid w:val="009B1EC8"/>
    <w:rsid w:val="009C176F"/>
    <w:rsid w:val="009D194F"/>
    <w:rsid w:val="009D4E87"/>
    <w:rsid w:val="00A15E5C"/>
    <w:rsid w:val="00A630ED"/>
    <w:rsid w:val="00A67AF8"/>
    <w:rsid w:val="00A7331C"/>
    <w:rsid w:val="00A96531"/>
    <w:rsid w:val="00AB31EE"/>
    <w:rsid w:val="00AC4053"/>
    <w:rsid w:val="00AF4A12"/>
    <w:rsid w:val="00AF567A"/>
    <w:rsid w:val="00B877D0"/>
    <w:rsid w:val="00BA46B5"/>
    <w:rsid w:val="00BB5E1F"/>
    <w:rsid w:val="00BC5D49"/>
    <w:rsid w:val="00BC6B98"/>
    <w:rsid w:val="00BD238A"/>
    <w:rsid w:val="00BF3256"/>
    <w:rsid w:val="00C2059B"/>
    <w:rsid w:val="00C37F0E"/>
    <w:rsid w:val="00C4499E"/>
    <w:rsid w:val="00C568C9"/>
    <w:rsid w:val="00C578F3"/>
    <w:rsid w:val="00C636DB"/>
    <w:rsid w:val="00C65D9F"/>
    <w:rsid w:val="00C779F9"/>
    <w:rsid w:val="00C95D81"/>
    <w:rsid w:val="00D323A0"/>
    <w:rsid w:val="00D5256B"/>
    <w:rsid w:val="00DA420D"/>
    <w:rsid w:val="00DA77E6"/>
    <w:rsid w:val="00DD1C90"/>
    <w:rsid w:val="00DD4DFC"/>
    <w:rsid w:val="00DE718B"/>
    <w:rsid w:val="00E0202D"/>
    <w:rsid w:val="00E02561"/>
    <w:rsid w:val="00E14583"/>
    <w:rsid w:val="00E23A12"/>
    <w:rsid w:val="00E44332"/>
    <w:rsid w:val="00E531AD"/>
    <w:rsid w:val="00E57CCB"/>
    <w:rsid w:val="00E84FA8"/>
    <w:rsid w:val="00EA3B99"/>
    <w:rsid w:val="00EF265A"/>
    <w:rsid w:val="00F027D6"/>
    <w:rsid w:val="00F1749C"/>
    <w:rsid w:val="00F2196C"/>
    <w:rsid w:val="00F21CE2"/>
    <w:rsid w:val="00F33F33"/>
    <w:rsid w:val="00F51A12"/>
    <w:rsid w:val="00F82EE7"/>
    <w:rsid w:val="00F837C5"/>
    <w:rsid w:val="00F912DD"/>
    <w:rsid w:val="00FA5C2A"/>
    <w:rsid w:val="00FC3BEF"/>
    <w:rsid w:val="00FC4058"/>
    <w:rsid w:val="00FD7626"/>
    <w:rsid w:val="00FE0427"/>
    <w:rsid w:val="00FE288C"/>
    <w:rsid w:val="00FE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1E258-A73F-408F-A07C-85C479C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174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paragraph" w:styleId="a7">
    <w:name w:val="Body Text"/>
    <w:basedOn w:val="a"/>
    <w:link w:val="a8"/>
    <w:rsid w:val="005B5242"/>
    <w:pPr>
      <w:spacing w:line="240" w:lineRule="exact"/>
      <w:jc w:val="both"/>
    </w:pPr>
    <w:rPr>
      <w:spacing w:val="-10"/>
      <w:sz w:val="28"/>
      <w:szCs w:val="28"/>
    </w:rPr>
  </w:style>
  <w:style w:type="character" w:customStyle="1" w:styleId="a8">
    <w:name w:val="Основной текст Знак"/>
    <w:basedOn w:val="a0"/>
    <w:link w:val="a7"/>
    <w:rsid w:val="005B5242"/>
    <w:rPr>
      <w:rFonts w:ascii="Times New Roman" w:eastAsia="Times New Roman" w:hAnsi="Times New Roman" w:cs="Times New Roman"/>
      <w:spacing w:val="-10"/>
      <w:sz w:val="28"/>
      <w:szCs w:val="28"/>
      <w:lang w:eastAsia="ru-RU"/>
    </w:rPr>
  </w:style>
  <w:style w:type="character" w:styleId="a9">
    <w:name w:val="Strong"/>
    <w:basedOn w:val="a0"/>
    <w:uiPriority w:val="22"/>
    <w:qFormat/>
    <w:rsid w:val="00A7331C"/>
    <w:rPr>
      <w:b/>
      <w:bCs/>
    </w:rPr>
  </w:style>
  <w:style w:type="paragraph" w:styleId="aa">
    <w:name w:val="List Paragraph"/>
    <w:basedOn w:val="a"/>
    <w:uiPriority w:val="34"/>
    <w:qFormat/>
    <w:rsid w:val="0082715B"/>
    <w:pPr>
      <w:ind w:left="720"/>
      <w:contextualSpacing/>
    </w:pPr>
  </w:style>
  <w:style w:type="paragraph" w:styleId="ab">
    <w:name w:val="footer"/>
    <w:basedOn w:val="a"/>
    <w:link w:val="ac"/>
    <w:uiPriority w:val="99"/>
    <w:unhideWhenUsed/>
    <w:rsid w:val="00F837C5"/>
    <w:pPr>
      <w:tabs>
        <w:tab w:val="center" w:pos="4677"/>
        <w:tab w:val="right" w:pos="9355"/>
      </w:tabs>
    </w:pPr>
  </w:style>
  <w:style w:type="character" w:customStyle="1" w:styleId="ac">
    <w:name w:val="Нижний колонтитул Знак"/>
    <w:basedOn w:val="a0"/>
    <w:link w:val="ab"/>
    <w:uiPriority w:val="99"/>
    <w:rsid w:val="00F837C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238A"/>
    <w:rPr>
      <w:rFonts w:ascii="Tahoma" w:hAnsi="Tahoma" w:cs="Tahoma"/>
      <w:sz w:val="16"/>
      <w:szCs w:val="16"/>
    </w:rPr>
  </w:style>
  <w:style w:type="character" w:customStyle="1" w:styleId="ae">
    <w:name w:val="Текст выноски Знак"/>
    <w:basedOn w:val="a0"/>
    <w:link w:val="ad"/>
    <w:uiPriority w:val="99"/>
    <w:semiHidden/>
    <w:rsid w:val="00BD238A"/>
    <w:rPr>
      <w:rFonts w:ascii="Tahoma" w:eastAsia="Times New Roman" w:hAnsi="Tahoma" w:cs="Tahoma"/>
      <w:sz w:val="16"/>
      <w:szCs w:val="16"/>
      <w:lang w:eastAsia="ru-RU"/>
    </w:rPr>
  </w:style>
  <w:style w:type="character" w:customStyle="1" w:styleId="10">
    <w:name w:val="Заголовок 1 Знак"/>
    <w:basedOn w:val="a0"/>
    <w:link w:val="1"/>
    <w:uiPriority w:val="9"/>
    <w:rsid w:val="00F1749C"/>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F1749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386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478">
      <w:bodyDiv w:val="1"/>
      <w:marLeft w:val="0"/>
      <w:marRight w:val="0"/>
      <w:marTop w:val="0"/>
      <w:marBottom w:val="0"/>
      <w:divBdr>
        <w:top w:val="none" w:sz="0" w:space="0" w:color="auto"/>
        <w:left w:val="none" w:sz="0" w:space="0" w:color="auto"/>
        <w:bottom w:val="none" w:sz="0" w:space="0" w:color="auto"/>
        <w:right w:val="none" w:sz="0" w:space="0" w:color="auto"/>
      </w:divBdr>
    </w:div>
    <w:div w:id="171726462">
      <w:bodyDiv w:val="1"/>
      <w:marLeft w:val="0"/>
      <w:marRight w:val="0"/>
      <w:marTop w:val="0"/>
      <w:marBottom w:val="0"/>
      <w:divBdr>
        <w:top w:val="none" w:sz="0" w:space="0" w:color="auto"/>
        <w:left w:val="none" w:sz="0" w:space="0" w:color="auto"/>
        <w:bottom w:val="none" w:sz="0" w:space="0" w:color="auto"/>
        <w:right w:val="none" w:sz="0" w:space="0" w:color="auto"/>
      </w:divBdr>
    </w:div>
    <w:div w:id="180557025">
      <w:bodyDiv w:val="1"/>
      <w:marLeft w:val="0"/>
      <w:marRight w:val="0"/>
      <w:marTop w:val="0"/>
      <w:marBottom w:val="0"/>
      <w:divBdr>
        <w:top w:val="none" w:sz="0" w:space="0" w:color="auto"/>
        <w:left w:val="none" w:sz="0" w:space="0" w:color="auto"/>
        <w:bottom w:val="none" w:sz="0" w:space="0" w:color="auto"/>
        <w:right w:val="none" w:sz="0" w:space="0" w:color="auto"/>
      </w:divBdr>
    </w:div>
    <w:div w:id="184708689">
      <w:bodyDiv w:val="1"/>
      <w:marLeft w:val="0"/>
      <w:marRight w:val="0"/>
      <w:marTop w:val="0"/>
      <w:marBottom w:val="0"/>
      <w:divBdr>
        <w:top w:val="none" w:sz="0" w:space="0" w:color="auto"/>
        <w:left w:val="none" w:sz="0" w:space="0" w:color="auto"/>
        <w:bottom w:val="none" w:sz="0" w:space="0" w:color="auto"/>
        <w:right w:val="none" w:sz="0" w:space="0" w:color="auto"/>
      </w:divBdr>
    </w:div>
    <w:div w:id="451049099">
      <w:bodyDiv w:val="1"/>
      <w:marLeft w:val="0"/>
      <w:marRight w:val="0"/>
      <w:marTop w:val="0"/>
      <w:marBottom w:val="0"/>
      <w:divBdr>
        <w:top w:val="none" w:sz="0" w:space="0" w:color="auto"/>
        <w:left w:val="none" w:sz="0" w:space="0" w:color="auto"/>
        <w:bottom w:val="none" w:sz="0" w:space="0" w:color="auto"/>
        <w:right w:val="none" w:sz="0" w:space="0" w:color="auto"/>
      </w:divBdr>
    </w:div>
    <w:div w:id="464466592">
      <w:bodyDiv w:val="1"/>
      <w:marLeft w:val="0"/>
      <w:marRight w:val="0"/>
      <w:marTop w:val="0"/>
      <w:marBottom w:val="0"/>
      <w:divBdr>
        <w:top w:val="none" w:sz="0" w:space="0" w:color="auto"/>
        <w:left w:val="none" w:sz="0" w:space="0" w:color="auto"/>
        <w:bottom w:val="none" w:sz="0" w:space="0" w:color="auto"/>
        <w:right w:val="none" w:sz="0" w:space="0" w:color="auto"/>
      </w:divBdr>
    </w:div>
    <w:div w:id="478498719">
      <w:bodyDiv w:val="1"/>
      <w:marLeft w:val="0"/>
      <w:marRight w:val="0"/>
      <w:marTop w:val="0"/>
      <w:marBottom w:val="0"/>
      <w:divBdr>
        <w:top w:val="none" w:sz="0" w:space="0" w:color="auto"/>
        <w:left w:val="none" w:sz="0" w:space="0" w:color="auto"/>
        <w:bottom w:val="none" w:sz="0" w:space="0" w:color="auto"/>
        <w:right w:val="none" w:sz="0" w:space="0" w:color="auto"/>
      </w:divBdr>
    </w:div>
    <w:div w:id="651175799">
      <w:bodyDiv w:val="1"/>
      <w:marLeft w:val="0"/>
      <w:marRight w:val="0"/>
      <w:marTop w:val="0"/>
      <w:marBottom w:val="0"/>
      <w:divBdr>
        <w:top w:val="none" w:sz="0" w:space="0" w:color="auto"/>
        <w:left w:val="none" w:sz="0" w:space="0" w:color="auto"/>
        <w:bottom w:val="none" w:sz="0" w:space="0" w:color="auto"/>
        <w:right w:val="none" w:sz="0" w:space="0" w:color="auto"/>
      </w:divBdr>
    </w:div>
    <w:div w:id="732384966">
      <w:bodyDiv w:val="1"/>
      <w:marLeft w:val="0"/>
      <w:marRight w:val="0"/>
      <w:marTop w:val="0"/>
      <w:marBottom w:val="0"/>
      <w:divBdr>
        <w:top w:val="none" w:sz="0" w:space="0" w:color="auto"/>
        <w:left w:val="none" w:sz="0" w:space="0" w:color="auto"/>
        <w:bottom w:val="none" w:sz="0" w:space="0" w:color="auto"/>
        <w:right w:val="none" w:sz="0" w:space="0" w:color="auto"/>
      </w:divBdr>
    </w:div>
    <w:div w:id="856849385">
      <w:bodyDiv w:val="1"/>
      <w:marLeft w:val="0"/>
      <w:marRight w:val="0"/>
      <w:marTop w:val="0"/>
      <w:marBottom w:val="0"/>
      <w:divBdr>
        <w:top w:val="none" w:sz="0" w:space="0" w:color="auto"/>
        <w:left w:val="none" w:sz="0" w:space="0" w:color="auto"/>
        <w:bottom w:val="none" w:sz="0" w:space="0" w:color="auto"/>
        <w:right w:val="none" w:sz="0" w:space="0" w:color="auto"/>
      </w:divBdr>
    </w:div>
    <w:div w:id="1149635121">
      <w:bodyDiv w:val="1"/>
      <w:marLeft w:val="0"/>
      <w:marRight w:val="0"/>
      <w:marTop w:val="0"/>
      <w:marBottom w:val="0"/>
      <w:divBdr>
        <w:top w:val="none" w:sz="0" w:space="0" w:color="auto"/>
        <w:left w:val="none" w:sz="0" w:space="0" w:color="auto"/>
        <w:bottom w:val="none" w:sz="0" w:space="0" w:color="auto"/>
        <w:right w:val="none" w:sz="0" w:space="0" w:color="auto"/>
      </w:divBdr>
    </w:div>
    <w:div w:id="1406487026">
      <w:bodyDiv w:val="1"/>
      <w:marLeft w:val="0"/>
      <w:marRight w:val="0"/>
      <w:marTop w:val="0"/>
      <w:marBottom w:val="0"/>
      <w:divBdr>
        <w:top w:val="none" w:sz="0" w:space="0" w:color="auto"/>
        <w:left w:val="none" w:sz="0" w:space="0" w:color="auto"/>
        <w:bottom w:val="none" w:sz="0" w:space="0" w:color="auto"/>
        <w:right w:val="none" w:sz="0" w:space="0" w:color="auto"/>
      </w:divBdr>
    </w:div>
    <w:div w:id="1524513452">
      <w:bodyDiv w:val="1"/>
      <w:marLeft w:val="0"/>
      <w:marRight w:val="0"/>
      <w:marTop w:val="0"/>
      <w:marBottom w:val="0"/>
      <w:divBdr>
        <w:top w:val="none" w:sz="0" w:space="0" w:color="auto"/>
        <w:left w:val="none" w:sz="0" w:space="0" w:color="auto"/>
        <w:bottom w:val="none" w:sz="0" w:space="0" w:color="auto"/>
        <w:right w:val="none" w:sz="0" w:space="0" w:color="auto"/>
      </w:divBdr>
    </w:div>
    <w:div w:id="1660697308">
      <w:bodyDiv w:val="1"/>
      <w:marLeft w:val="0"/>
      <w:marRight w:val="0"/>
      <w:marTop w:val="0"/>
      <w:marBottom w:val="0"/>
      <w:divBdr>
        <w:top w:val="none" w:sz="0" w:space="0" w:color="auto"/>
        <w:left w:val="none" w:sz="0" w:space="0" w:color="auto"/>
        <w:bottom w:val="none" w:sz="0" w:space="0" w:color="auto"/>
        <w:right w:val="none" w:sz="0" w:space="0" w:color="auto"/>
      </w:divBdr>
    </w:div>
    <w:div w:id="1800143817">
      <w:bodyDiv w:val="1"/>
      <w:marLeft w:val="0"/>
      <w:marRight w:val="0"/>
      <w:marTop w:val="0"/>
      <w:marBottom w:val="0"/>
      <w:divBdr>
        <w:top w:val="none" w:sz="0" w:space="0" w:color="auto"/>
        <w:left w:val="none" w:sz="0" w:space="0" w:color="auto"/>
        <w:bottom w:val="none" w:sz="0" w:space="0" w:color="auto"/>
        <w:right w:val="none" w:sz="0" w:space="0" w:color="auto"/>
      </w:divBdr>
    </w:div>
    <w:div w:id="1898778098">
      <w:bodyDiv w:val="1"/>
      <w:marLeft w:val="0"/>
      <w:marRight w:val="0"/>
      <w:marTop w:val="0"/>
      <w:marBottom w:val="0"/>
      <w:divBdr>
        <w:top w:val="none" w:sz="0" w:space="0" w:color="auto"/>
        <w:left w:val="none" w:sz="0" w:space="0" w:color="auto"/>
        <w:bottom w:val="none" w:sz="0" w:space="0" w:color="auto"/>
        <w:right w:val="none" w:sz="0" w:space="0" w:color="auto"/>
      </w:divBdr>
    </w:div>
    <w:div w:id="20854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21</cp:revision>
  <cp:lastPrinted>2021-10-12T03:04:00Z</cp:lastPrinted>
  <dcterms:created xsi:type="dcterms:W3CDTF">2019-04-08T08:09:00Z</dcterms:created>
  <dcterms:modified xsi:type="dcterms:W3CDTF">2021-10-12T08:19:00Z</dcterms:modified>
</cp:coreProperties>
</file>